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C2021" w14:textId="77777777" w:rsidR="00531FD8" w:rsidRDefault="00531FD8">
      <w:pPr>
        <w:rPr>
          <w:rFonts w:ascii="Century Gothic" w:eastAsia="Century Gothic" w:hAnsi="Century Gothic" w:cs="Century Gothic"/>
        </w:rPr>
      </w:pPr>
    </w:p>
    <w:p w14:paraId="4E698F91" w14:textId="77777777" w:rsidR="00531FD8" w:rsidRDefault="00531FD8">
      <w:pPr>
        <w:rPr>
          <w:rFonts w:ascii="Century Gothic" w:eastAsia="Century Gothic" w:hAnsi="Century Gothic" w:cs="Century Gothic"/>
        </w:rPr>
      </w:pPr>
    </w:p>
    <w:p w14:paraId="42B59800" w14:textId="77777777" w:rsidR="00531FD8" w:rsidRDefault="00531FD8">
      <w:pPr>
        <w:rPr>
          <w:rFonts w:ascii="Century Gothic" w:eastAsia="Century Gothic" w:hAnsi="Century Gothic" w:cs="Century Gothic"/>
        </w:rPr>
      </w:pPr>
    </w:p>
    <w:p w14:paraId="4B95082C" w14:textId="77777777" w:rsidR="00531FD8" w:rsidRDefault="00531FD8">
      <w:pPr>
        <w:rPr>
          <w:rFonts w:ascii="Century Gothic" w:eastAsia="Century Gothic" w:hAnsi="Century Gothic" w:cs="Century Gothic"/>
        </w:rPr>
      </w:pPr>
    </w:p>
    <w:p w14:paraId="2F676776" w14:textId="7807BEAD" w:rsidR="00531FD8" w:rsidRDefault="001A1C31">
      <w:pPr>
        <w:tabs>
          <w:tab w:val="left" w:pos="3160"/>
        </w:tabs>
        <w:jc w:val="center"/>
        <w:rPr>
          <w:rFonts w:ascii="Century Gothic" w:eastAsia="Century Gothic" w:hAnsi="Century Gothic" w:cs="Century Gothic"/>
          <w:b/>
          <w:sz w:val="52"/>
          <w:szCs w:val="52"/>
        </w:rPr>
      </w:pPr>
      <w:r>
        <w:rPr>
          <w:rFonts w:ascii="Century Gothic" w:eastAsia="Century Gothic" w:hAnsi="Century Gothic" w:cs="Century Gothic"/>
          <w:b/>
          <w:sz w:val="52"/>
          <w:szCs w:val="52"/>
        </w:rPr>
        <w:t xml:space="preserve">Module </w:t>
      </w:r>
      <w:r w:rsidR="00DF7605">
        <w:rPr>
          <w:rFonts w:ascii="Century Gothic" w:eastAsia="Century Gothic" w:hAnsi="Century Gothic" w:cs="Century Gothic"/>
          <w:b/>
          <w:sz w:val="52"/>
          <w:szCs w:val="52"/>
        </w:rPr>
        <w:t>2</w:t>
      </w:r>
      <w:r>
        <w:rPr>
          <w:rFonts w:ascii="Century Gothic" w:eastAsia="Century Gothic" w:hAnsi="Century Gothic" w:cs="Century Gothic"/>
          <w:b/>
          <w:sz w:val="52"/>
          <w:szCs w:val="52"/>
        </w:rPr>
        <w:t xml:space="preserve"> - </w:t>
      </w:r>
      <w:r w:rsidR="00DF7605" w:rsidRPr="00DF7605">
        <w:rPr>
          <w:rFonts w:ascii="Century Gothic" w:eastAsia="Century Gothic" w:hAnsi="Century Gothic" w:cs="Century Gothic"/>
          <w:b/>
          <w:sz w:val="52"/>
          <w:szCs w:val="52"/>
        </w:rPr>
        <w:t>Learning Outdoor</w:t>
      </w:r>
    </w:p>
    <w:p w14:paraId="2CF8EDCA" w14:textId="77777777" w:rsidR="00531FD8" w:rsidRDefault="00531FD8">
      <w:pPr>
        <w:tabs>
          <w:tab w:val="left" w:pos="3160"/>
        </w:tabs>
        <w:jc w:val="center"/>
        <w:rPr>
          <w:rFonts w:ascii="Century Gothic" w:eastAsia="Century Gothic" w:hAnsi="Century Gothic" w:cs="Century Gothic"/>
          <w:b/>
          <w:sz w:val="52"/>
          <w:szCs w:val="52"/>
        </w:rPr>
      </w:pPr>
    </w:p>
    <w:p w14:paraId="64C722A4" w14:textId="77777777" w:rsidR="00531FD8" w:rsidRDefault="001A1C31">
      <w:pPr>
        <w:tabs>
          <w:tab w:val="left" w:pos="3160"/>
        </w:tabs>
        <w:jc w:val="center"/>
        <w:rPr>
          <w:rFonts w:ascii="Century Gothic" w:eastAsia="Century Gothic" w:hAnsi="Century Gothic" w:cs="Century Gothic"/>
          <w:i/>
          <w:sz w:val="48"/>
          <w:szCs w:val="48"/>
        </w:rPr>
      </w:pPr>
      <w:r>
        <w:rPr>
          <w:rFonts w:ascii="Century Gothic" w:eastAsia="Century Gothic" w:hAnsi="Century Gothic" w:cs="Century Gothic"/>
          <w:i/>
          <w:sz w:val="40"/>
          <w:szCs w:val="40"/>
        </w:rPr>
        <w:t>IO1 – OUTSIDE Toolkit for Teachers</w:t>
      </w:r>
    </w:p>
    <w:p w14:paraId="4688D9A0" w14:textId="77777777" w:rsidR="00531FD8" w:rsidRDefault="00531FD8">
      <w:pPr>
        <w:tabs>
          <w:tab w:val="left" w:pos="3160"/>
        </w:tabs>
        <w:jc w:val="center"/>
        <w:rPr>
          <w:rFonts w:ascii="Century Gothic" w:eastAsia="Century Gothic" w:hAnsi="Century Gothic" w:cs="Century Gothic"/>
          <w:sz w:val="48"/>
          <w:szCs w:val="48"/>
        </w:rPr>
      </w:pPr>
    </w:p>
    <w:p w14:paraId="0B11A61F" w14:textId="77777777" w:rsidR="00531FD8" w:rsidRDefault="00531FD8">
      <w:pPr>
        <w:tabs>
          <w:tab w:val="left" w:pos="3160"/>
        </w:tabs>
        <w:jc w:val="center"/>
        <w:rPr>
          <w:rFonts w:ascii="Century Gothic" w:eastAsia="Century Gothic" w:hAnsi="Century Gothic" w:cs="Century Gothic"/>
          <w:sz w:val="48"/>
          <w:szCs w:val="48"/>
        </w:rPr>
      </w:pPr>
    </w:p>
    <w:p w14:paraId="3F1EA251" w14:textId="77777777" w:rsidR="00531FD8" w:rsidRDefault="00531FD8">
      <w:pPr>
        <w:tabs>
          <w:tab w:val="left" w:pos="3160"/>
        </w:tabs>
        <w:jc w:val="center"/>
        <w:rPr>
          <w:rFonts w:ascii="Century Gothic" w:eastAsia="Century Gothic" w:hAnsi="Century Gothic" w:cs="Century Gothic"/>
          <w:sz w:val="48"/>
          <w:szCs w:val="48"/>
        </w:rPr>
      </w:pPr>
    </w:p>
    <w:p w14:paraId="1545D9F7" w14:textId="77777777" w:rsidR="00531FD8" w:rsidRDefault="00531FD8">
      <w:pPr>
        <w:tabs>
          <w:tab w:val="left" w:pos="3160"/>
        </w:tabs>
        <w:jc w:val="center"/>
        <w:rPr>
          <w:rFonts w:ascii="Century Gothic" w:eastAsia="Century Gothic" w:hAnsi="Century Gothic" w:cs="Century Gothic"/>
          <w:sz w:val="48"/>
          <w:szCs w:val="48"/>
        </w:rPr>
      </w:pPr>
    </w:p>
    <w:p w14:paraId="0B3AA955" w14:textId="019F1EDD" w:rsidR="00531FD8" w:rsidRDefault="001A1C31">
      <w:pPr>
        <w:tabs>
          <w:tab w:val="left" w:pos="3160"/>
        </w:tabs>
        <w:jc w:val="center"/>
        <w:rPr>
          <w:rFonts w:ascii="Century Gothic" w:eastAsia="Century Gothic" w:hAnsi="Century Gothic" w:cs="Century Gothic"/>
          <w:sz w:val="48"/>
          <w:szCs w:val="48"/>
        </w:rPr>
      </w:pPr>
      <w:r>
        <w:rPr>
          <w:rFonts w:ascii="Century Gothic" w:eastAsia="Century Gothic" w:hAnsi="Century Gothic" w:cs="Century Gothic"/>
          <w:sz w:val="48"/>
          <w:szCs w:val="48"/>
        </w:rPr>
        <w:t xml:space="preserve">Session </w:t>
      </w:r>
      <w:r w:rsidR="00DF7605">
        <w:rPr>
          <w:rFonts w:ascii="Century Gothic" w:eastAsia="Century Gothic" w:hAnsi="Century Gothic" w:cs="Century Gothic"/>
          <w:sz w:val="48"/>
          <w:szCs w:val="48"/>
        </w:rPr>
        <w:t>2</w:t>
      </w:r>
      <w:r>
        <w:rPr>
          <w:rFonts w:ascii="Century Gothic" w:eastAsia="Century Gothic" w:hAnsi="Century Gothic" w:cs="Century Gothic"/>
          <w:sz w:val="48"/>
          <w:szCs w:val="48"/>
        </w:rPr>
        <w:t xml:space="preserve"> - </w:t>
      </w:r>
      <w:r w:rsidR="00DF7605" w:rsidRPr="00DF7605">
        <w:rPr>
          <w:rFonts w:ascii="Century Gothic" w:eastAsia="Century Gothic" w:hAnsi="Century Gothic" w:cs="Century Gothic"/>
          <w:sz w:val="48"/>
          <w:szCs w:val="48"/>
        </w:rPr>
        <w:t>Learning outdoors in a traditional school</w:t>
      </w:r>
    </w:p>
    <w:p w14:paraId="506FB4C3" w14:textId="77777777" w:rsidR="00DF7605" w:rsidRDefault="00DF7605">
      <w:pPr>
        <w:tabs>
          <w:tab w:val="left" w:pos="3160"/>
        </w:tabs>
        <w:jc w:val="center"/>
        <w:rPr>
          <w:rFonts w:ascii="Century Gothic" w:eastAsia="Century Gothic" w:hAnsi="Century Gothic" w:cs="Century Gothic"/>
          <w:sz w:val="48"/>
          <w:szCs w:val="48"/>
        </w:rPr>
      </w:pPr>
    </w:p>
    <w:p w14:paraId="647ED73A" w14:textId="1D4C76EC" w:rsidR="00531FD8" w:rsidRDefault="001A1C31">
      <w:pPr>
        <w:tabs>
          <w:tab w:val="left" w:pos="3160"/>
        </w:tabs>
        <w:jc w:val="center"/>
        <w:rPr>
          <w:rFonts w:ascii="Century Gothic" w:eastAsia="Century Gothic" w:hAnsi="Century Gothic" w:cs="Century Gothic"/>
          <w:b/>
          <w:sz w:val="48"/>
          <w:szCs w:val="48"/>
        </w:rPr>
      </w:pPr>
      <w:r>
        <w:rPr>
          <w:rFonts w:ascii="Century Gothic" w:eastAsia="Century Gothic" w:hAnsi="Century Gothic" w:cs="Century Gothic"/>
          <w:b/>
          <w:sz w:val="48"/>
          <w:szCs w:val="48"/>
        </w:rPr>
        <w:t xml:space="preserve">TEMPLATE </w:t>
      </w:r>
      <w:r w:rsidR="00EB7C40">
        <w:rPr>
          <w:rFonts w:ascii="Century Gothic" w:eastAsia="Century Gothic" w:hAnsi="Century Gothic" w:cs="Century Gothic"/>
          <w:b/>
          <w:sz w:val="48"/>
          <w:szCs w:val="48"/>
        </w:rPr>
        <w:t>4</w:t>
      </w:r>
    </w:p>
    <w:p w14:paraId="7113B27F" w14:textId="77777777" w:rsidR="00531FD8" w:rsidRDefault="00531FD8">
      <w:pPr>
        <w:tabs>
          <w:tab w:val="left" w:pos="3160"/>
        </w:tabs>
        <w:rPr>
          <w:rFonts w:ascii="Century Gothic" w:eastAsia="Century Gothic" w:hAnsi="Century Gothic" w:cs="Century Gothic"/>
          <w:sz w:val="48"/>
          <w:szCs w:val="48"/>
        </w:rPr>
      </w:pPr>
    </w:p>
    <w:p w14:paraId="1BB39798" w14:textId="77777777" w:rsidR="00531FD8" w:rsidRDefault="00531FD8">
      <w:pPr>
        <w:tabs>
          <w:tab w:val="left" w:pos="3160"/>
        </w:tabs>
        <w:jc w:val="center"/>
        <w:rPr>
          <w:rFonts w:ascii="Century Gothic" w:eastAsia="Century Gothic" w:hAnsi="Century Gothic" w:cs="Century Gothic"/>
          <w:sz w:val="48"/>
          <w:szCs w:val="48"/>
        </w:rPr>
      </w:pPr>
    </w:p>
    <w:p w14:paraId="53CB5398" w14:textId="77777777" w:rsidR="00531FD8" w:rsidRDefault="00531FD8">
      <w:pPr>
        <w:tabs>
          <w:tab w:val="left" w:pos="3160"/>
        </w:tabs>
        <w:jc w:val="center"/>
        <w:rPr>
          <w:rFonts w:ascii="Century Gothic" w:eastAsia="Century Gothic" w:hAnsi="Century Gothic" w:cs="Century Gothic"/>
          <w:sz w:val="48"/>
          <w:szCs w:val="48"/>
        </w:rPr>
      </w:pPr>
    </w:p>
    <w:p w14:paraId="39FB1B81" w14:textId="77777777" w:rsidR="00531FD8" w:rsidRDefault="00DF7605">
      <w:pPr>
        <w:tabs>
          <w:tab w:val="left" w:pos="3160"/>
        </w:tabs>
        <w:jc w:val="center"/>
        <w:rPr>
          <w:rFonts w:ascii="Century Gothic" w:eastAsia="Century Gothic" w:hAnsi="Century Gothic" w:cs="Century Gothic"/>
          <w:sz w:val="48"/>
          <w:szCs w:val="48"/>
        </w:rPr>
      </w:pPr>
      <w:proofErr w:type="spellStart"/>
      <w:r w:rsidRPr="00DF7605">
        <w:rPr>
          <w:rFonts w:ascii="Century Gothic" w:eastAsia="Century Gothic" w:hAnsi="Century Gothic" w:cs="Century Gothic"/>
          <w:sz w:val="48"/>
          <w:szCs w:val="48"/>
        </w:rPr>
        <w:t>Varėnos</w:t>
      </w:r>
      <w:proofErr w:type="spellEnd"/>
      <w:r w:rsidRPr="00DF7605">
        <w:rPr>
          <w:rFonts w:ascii="Century Gothic" w:eastAsia="Century Gothic" w:hAnsi="Century Gothic" w:cs="Century Gothic"/>
          <w:sz w:val="48"/>
          <w:szCs w:val="48"/>
        </w:rPr>
        <w:t xml:space="preserve"> r. </w:t>
      </w:r>
      <w:proofErr w:type="spellStart"/>
      <w:r w:rsidRPr="00DF7605">
        <w:rPr>
          <w:rFonts w:ascii="Century Gothic" w:eastAsia="Century Gothic" w:hAnsi="Century Gothic" w:cs="Century Gothic"/>
          <w:sz w:val="48"/>
          <w:szCs w:val="48"/>
        </w:rPr>
        <w:t>Merkinės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Vinco</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Krėvės</w:t>
      </w:r>
      <w:proofErr w:type="spellEnd"/>
      <w:r w:rsidRPr="00DF7605">
        <w:rPr>
          <w:rFonts w:ascii="Century Gothic" w:eastAsia="Century Gothic" w:hAnsi="Century Gothic" w:cs="Century Gothic"/>
          <w:sz w:val="48"/>
          <w:szCs w:val="48"/>
        </w:rPr>
        <w:t xml:space="preserve"> </w:t>
      </w:r>
      <w:proofErr w:type="spellStart"/>
      <w:r w:rsidRPr="00DF7605">
        <w:rPr>
          <w:rFonts w:ascii="Century Gothic" w:eastAsia="Century Gothic" w:hAnsi="Century Gothic" w:cs="Century Gothic"/>
          <w:sz w:val="48"/>
          <w:szCs w:val="48"/>
        </w:rPr>
        <w:t>gimnazij</w:t>
      </w:r>
      <w:proofErr w:type="spellEnd"/>
    </w:p>
    <w:p w14:paraId="02B37595" w14:textId="77777777" w:rsidR="00DF7605" w:rsidRDefault="00DF7605">
      <w:pPr>
        <w:tabs>
          <w:tab w:val="left" w:pos="3160"/>
        </w:tabs>
        <w:jc w:val="center"/>
        <w:rPr>
          <w:rFonts w:ascii="Century Gothic" w:eastAsia="Century Gothic" w:hAnsi="Century Gothic" w:cs="Century Gothic"/>
          <w:sz w:val="48"/>
          <w:szCs w:val="48"/>
        </w:rPr>
      </w:pPr>
    </w:p>
    <w:p w14:paraId="0F410A3B" w14:textId="77777777" w:rsidR="00DF7605" w:rsidRDefault="00DF7605">
      <w:pPr>
        <w:tabs>
          <w:tab w:val="left" w:pos="3160"/>
        </w:tabs>
        <w:jc w:val="center"/>
        <w:rPr>
          <w:rFonts w:ascii="Century Gothic" w:eastAsia="Century Gothic" w:hAnsi="Century Gothic" w:cs="Century Gothic"/>
          <w:sz w:val="48"/>
          <w:szCs w:val="48"/>
        </w:rPr>
      </w:pPr>
    </w:p>
    <w:p w14:paraId="1950940D" w14:textId="77777777" w:rsidR="00DF7605" w:rsidRDefault="00DF7605">
      <w:pPr>
        <w:tabs>
          <w:tab w:val="left" w:pos="3160"/>
        </w:tabs>
        <w:jc w:val="center"/>
        <w:rPr>
          <w:rFonts w:ascii="Century Gothic" w:eastAsia="Century Gothic" w:hAnsi="Century Gothic" w:cs="Century Gothic"/>
          <w:sz w:val="48"/>
          <w:szCs w:val="48"/>
        </w:rPr>
      </w:pPr>
    </w:p>
    <w:p w14:paraId="681F7AD7" w14:textId="77777777" w:rsidR="00DF7605" w:rsidRDefault="00DF7605">
      <w:pPr>
        <w:tabs>
          <w:tab w:val="left" w:pos="3160"/>
        </w:tabs>
        <w:jc w:val="center"/>
        <w:rPr>
          <w:rFonts w:ascii="Century Gothic" w:eastAsia="Century Gothic" w:hAnsi="Century Gothic" w:cs="Century Gothic"/>
          <w:sz w:val="48"/>
          <w:szCs w:val="48"/>
        </w:rPr>
      </w:pPr>
    </w:p>
    <w:p w14:paraId="325744A0" w14:textId="77777777" w:rsidR="00DF7605" w:rsidRDefault="00DF7605">
      <w:pPr>
        <w:tabs>
          <w:tab w:val="left" w:pos="3160"/>
        </w:tabs>
        <w:jc w:val="center"/>
        <w:rPr>
          <w:rFonts w:ascii="Century Gothic" w:eastAsia="Century Gothic" w:hAnsi="Century Gothic" w:cs="Century Gothic"/>
          <w:sz w:val="48"/>
          <w:szCs w:val="48"/>
        </w:rPr>
      </w:pPr>
    </w:p>
    <w:p w14:paraId="1D6F0DFC" w14:textId="77777777" w:rsidR="00DF7605" w:rsidRDefault="00DF7605">
      <w:pPr>
        <w:tabs>
          <w:tab w:val="left" w:pos="3160"/>
        </w:tabs>
        <w:jc w:val="center"/>
        <w:rPr>
          <w:rFonts w:ascii="Century Gothic" w:eastAsia="Century Gothic" w:hAnsi="Century Gothic" w:cs="Century Gothic"/>
          <w:sz w:val="48"/>
          <w:szCs w:val="48"/>
        </w:rPr>
      </w:pPr>
    </w:p>
    <w:p w14:paraId="4760F622" w14:textId="77777777" w:rsidR="00DF7605" w:rsidRDefault="00DF7605">
      <w:pPr>
        <w:tabs>
          <w:tab w:val="left" w:pos="3160"/>
        </w:tabs>
        <w:jc w:val="center"/>
        <w:rPr>
          <w:rFonts w:ascii="Century Gothic" w:eastAsia="Century Gothic" w:hAnsi="Century Gothic" w:cs="Century Gothic"/>
          <w:sz w:val="48"/>
          <w:szCs w:val="48"/>
        </w:rPr>
      </w:pPr>
    </w:p>
    <w:p w14:paraId="57B28528" w14:textId="6D54E9DD" w:rsidR="00531FD8" w:rsidRDefault="00DD0999" w:rsidP="00DD0999">
      <w:pPr>
        <w:jc w:val="center"/>
        <w:rPr>
          <w:rFonts w:ascii="Century Gothic" w:hAnsi="Century Gothic"/>
          <w:b/>
          <w:sz w:val="30"/>
          <w:szCs w:val="30"/>
        </w:rPr>
      </w:pPr>
      <w:r w:rsidRPr="00DD0999">
        <w:rPr>
          <w:rFonts w:ascii="Century Gothic" w:hAnsi="Century Gothic"/>
          <w:b/>
          <w:sz w:val="30"/>
          <w:szCs w:val="30"/>
        </w:rPr>
        <w:lastRenderedPageBreak/>
        <w:t>Examples of assignments in language lessons</w:t>
      </w:r>
    </w:p>
    <w:p w14:paraId="6D9CA97C" w14:textId="2E1EF0F6" w:rsidR="00DD0999" w:rsidRDefault="00DD0999" w:rsidP="00DD0999">
      <w:pPr>
        <w:jc w:val="center"/>
        <w:rPr>
          <w:rFonts w:ascii="Century Gothic" w:hAnsi="Century Gothic"/>
          <w:b/>
          <w:sz w:val="30"/>
          <w:szCs w:val="30"/>
        </w:rPr>
      </w:pPr>
    </w:p>
    <w:p w14:paraId="76E71FE7" w14:textId="77777777" w:rsidR="008D0AA2" w:rsidRPr="008D0AA2" w:rsidRDefault="008D0AA2" w:rsidP="008D0AA2">
      <w:pPr>
        <w:jc w:val="both"/>
        <w:rPr>
          <w:rFonts w:ascii="Century Gothic" w:eastAsia="Times New Roman" w:hAnsi="Century Gothic" w:cs="Times New Roman"/>
        </w:rPr>
      </w:pPr>
      <w:r w:rsidRPr="008D0AA2">
        <w:rPr>
          <w:rFonts w:ascii="Century Gothic" w:eastAsia="Times New Roman" w:hAnsi="Century Gothic" w:cs="Times New Roman"/>
        </w:rPr>
        <w:t xml:space="preserve">Learn new words. Students are given at least 20 words in their native language. The words are related to nature, </w:t>
      </w:r>
      <w:proofErr w:type="gramStart"/>
      <w:r w:rsidRPr="008D0AA2">
        <w:rPr>
          <w:rFonts w:ascii="Century Gothic" w:eastAsia="Times New Roman" w:hAnsi="Century Gothic" w:cs="Times New Roman"/>
        </w:rPr>
        <w:t>forest</w:t>
      </w:r>
      <w:proofErr w:type="gramEnd"/>
      <w:r w:rsidRPr="008D0AA2">
        <w:rPr>
          <w:rFonts w:ascii="Century Gothic" w:eastAsia="Times New Roman" w:hAnsi="Century Gothic" w:cs="Times New Roman"/>
        </w:rPr>
        <w:t xml:space="preserve"> and the surrounding environment. Then, students are asked to write the same words in other languages </w:t>
      </w:r>
      <w:r w:rsidRPr="008D0AA2">
        <w:rPr>
          <w:rFonts w:ascii="Arial" w:eastAsia="Times New Roman" w:hAnsi="Arial" w:cs="Arial"/>
        </w:rPr>
        <w:t>​​</w:t>
      </w:r>
      <w:r w:rsidRPr="008D0AA2">
        <w:rPr>
          <w:rFonts w:ascii="Century Gothic" w:eastAsia="Times New Roman" w:hAnsi="Century Gothic" w:cs="Times New Roman"/>
        </w:rPr>
        <w:t>which they are studying (English, German, Russian, French, etc.)</w:t>
      </w:r>
    </w:p>
    <w:p w14:paraId="1BBFCD31" w14:textId="77777777" w:rsidR="008D0AA2" w:rsidRPr="008D0AA2" w:rsidRDefault="008D0AA2" w:rsidP="008D0AA2">
      <w:pPr>
        <w:jc w:val="both"/>
        <w:rPr>
          <w:rFonts w:ascii="Century Gothic" w:eastAsia="Times New Roman" w:hAnsi="Century Gothic" w:cs="Times New Roman"/>
        </w:rPr>
      </w:pPr>
    </w:p>
    <w:p w14:paraId="282F9669" w14:textId="77777777" w:rsidR="008D0AA2" w:rsidRPr="008D0AA2" w:rsidRDefault="008D0AA2" w:rsidP="008D0AA2">
      <w:pPr>
        <w:jc w:val="both"/>
        <w:rPr>
          <w:rFonts w:ascii="Century Gothic" w:eastAsia="Times New Roman" w:hAnsi="Century Gothic" w:cs="Times New Roman"/>
        </w:rPr>
      </w:pPr>
      <w:r w:rsidRPr="008D0AA2">
        <w:rPr>
          <w:rFonts w:ascii="Century Gothic" w:eastAsia="Times New Roman" w:hAnsi="Century Gothic" w:cs="Times New Roman"/>
        </w:rPr>
        <w:t xml:space="preserve">Idiomatic expressions. Students need to remember or find idiomatic expressions or sentences with keywords. Keywords can </w:t>
      </w:r>
      <w:proofErr w:type="gramStart"/>
      <w:r w:rsidRPr="008D0AA2">
        <w:rPr>
          <w:rFonts w:ascii="Century Gothic" w:eastAsia="Times New Roman" w:hAnsi="Century Gothic" w:cs="Times New Roman"/>
        </w:rPr>
        <w:t>be:</w:t>
      </w:r>
      <w:proofErr w:type="gramEnd"/>
      <w:r w:rsidRPr="008D0AA2">
        <w:rPr>
          <w:rFonts w:ascii="Century Gothic" w:eastAsia="Times New Roman" w:hAnsi="Century Gothic" w:cs="Times New Roman"/>
        </w:rPr>
        <w:t xml:space="preserve"> forest, sun, clouds, nature, tree, rain, etc.</w:t>
      </w:r>
    </w:p>
    <w:p w14:paraId="44AA0A2B" w14:textId="77777777" w:rsidR="008D0AA2" w:rsidRPr="008D0AA2" w:rsidRDefault="008D0AA2" w:rsidP="008D0AA2">
      <w:pPr>
        <w:jc w:val="both"/>
        <w:rPr>
          <w:rFonts w:ascii="Century Gothic" w:eastAsia="Times New Roman" w:hAnsi="Century Gothic" w:cs="Times New Roman"/>
        </w:rPr>
      </w:pPr>
    </w:p>
    <w:p w14:paraId="4A54ED29" w14:textId="77777777" w:rsidR="008D0AA2" w:rsidRPr="008D0AA2" w:rsidRDefault="008D0AA2" w:rsidP="008D0AA2">
      <w:pPr>
        <w:jc w:val="both"/>
        <w:rPr>
          <w:rFonts w:ascii="Century Gothic" w:eastAsia="Times New Roman" w:hAnsi="Century Gothic" w:cs="Times New Roman"/>
        </w:rPr>
      </w:pPr>
      <w:r w:rsidRPr="008D0AA2">
        <w:rPr>
          <w:rFonts w:ascii="Century Gothic" w:eastAsia="Times New Roman" w:hAnsi="Century Gothic" w:cs="Times New Roman"/>
        </w:rPr>
        <w:t>Usage of proverbs. Students should remember at least 5 proverbs which mention plants and animals.</w:t>
      </w:r>
    </w:p>
    <w:p w14:paraId="371B1A0F" w14:textId="77777777" w:rsidR="008D0AA2" w:rsidRPr="008D0AA2" w:rsidRDefault="008D0AA2" w:rsidP="008D0AA2">
      <w:pPr>
        <w:jc w:val="both"/>
        <w:rPr>
          <w:rFonts w:ascii="Century Gothic" w:eastAsia="Times New Roman" w:hAnsi="Century Gothic" w:cs="Times New Roman"/>
        </w:rPr>
      </w:pPr>
    </w:p>
    <w:p w14:paraId="25C374F6" w14:textId="77777777" w:rsidR="008D0AA2" w:rsidRPr="008D0AA2" w:rsidRDefault="008D0AA2" w:rsidP="008D0AA2">
      <w:pPr>
        <w:jc w:val="both"/>
        <w:rPr>
          <w:rFonts w:ascii="Century Gothic" w:eastAsia="Times New Roman" w:hAnsi="Century Gothic" w:cs="Times New Roman"/>
        </w:rPr>
      </w:pPr>
      <w:r w:rsidRPr="008D0AA2">
        <w:rPr>
          <w:rFonts w:ascii="Century Gothic" w:eastAsia="Times New Roman" w:hAnsi="Century Gothic" w:cs="Times New Roman"/>
        </w:rPr>
        <w:t xml:space="preserve">Riddles. Students should remember or guess the riddles which mention animals or plants. </w:t>
      </w:r>
    </w:p>
    <w:p w14:paraId="566ACE18" w14:textId="77777777" w:rsidR="008D0AA2" w:rsidRPr="008D0AA2" w:rsidRDefault="008D0AA2" w:rsidP="008D0AA2">
      <w:pPr>
        <w:jc w:val="both"/>
        <w:rPr>
          <w:rFonts w:ascii="Century Gothic" w:eastAsia="Times New Roman" w:hAnsi="Century Gothic" w:cs="Times New Roman"/>
        </w:rPr>
      </w:pPr>
    </w:p>
    <w:p w14:paraId="5A71488E" w14:textId="77777777" w:rsidR="008D0AA2" w:rsidRPr="008D0AA2" w:rsidRDefault="008D0AA2" w:rsidP="008D0AA2">
      <w:pPr>
        <w:jc w:val="both"/>
        <w:rPr>
          <w:rFonts w:ascii="Century Gothic" w:eastAsia="Times New Roman" w:hAnsi="Century Gothic" w:cs="Times New Roman"/>
        </w:rPr>
      </w:pPr>
      <w:r w:rsidRPr="008D0AA2">
        <w:rPr>
          <w:rFonts w:ascii="Century Gothic" w:eastAsia="Times New Roman" w:hAnsi="Century Gothic" w:cs="Times New Roman"/>
        </w:rPr>
        <w:t>Indicating the titles of literary works. Students remember literary works that mention a plant or tree. They should indicate the title of the work and the author. Students choose the most beautiful literature works for them.</w:t>
      </w:r>
    </w:p>
    <w:p w14:paraId="46F9679F" w14:textId="77777777" w:rsidR="008D0AA2" w:rsidRPr="008D0AA2" w:rsidRDefault="008D0AA2" w:rsidP="008D0AA2">
      <w:pPr>
        <w:jc w:val="both"/>
        <w:rPr>
          <w:rFonts w:ascii="Century Gothic" w:eastAsia="Times New Roman" w:hAnsi="Century Gothic" w:cs="Times New Roman"/>
        </w:rPr>
      </w:pPr>
    </w:p>
    <w:p w14:paraId="69091826" w14:textId="77777777" w:rsidR="008D0AA2" w:rsidRPr="008D0AA2" w:rsidRDefault="008D0AA2" w:rsidP="008D0AA2">
      <w:pPr>
        <w:jc w:val="both"/>
        <w:rPr>
          <w:rFonts w:ascii="Century Gothic" w:eastAsia="Times New Roman" w:hAnsi="Century Gothic" w:cs="Times New Roman"/>
        </w:rPr>
      </w:pPr>
      <w:r w:rsidRPr="008D0AA2">
        <w:rPr>
          <w:rFonts w:ascii="Century Gothic" w:eastAsia="Times New Roman" w:hAnsi="Century Gothic" w:cs="Times New Roman"/>
        </w:rPr>
        <w:t>Creating Ads. An advertisement is created for the selected natural object.</w:t>
      </w:r>
    </w:p>
    <w:p w14:paraId="1CF05E65" w14:textId="77777777" w:rsidR="008D0AA2" w:rsidRPr="008D0AA2" w:rsidRDefault="008D0AA2" w:rsidP="008D0AA2">
      <w:pPr>
        <w:jc w:val="both"/>
        <w:rPr>
          <w:rFonts w:ascii="Century Gothic" w:eastAsia="Times New Roman" w:hAnsi="Century Gothic" w:cs="Times New Roman"/>
        </w:rPr>
      </w:pPr>
    </w:p>
    <w:p w14:paraId="4C621472" w14:textId="77777777" w:rsidR="008D0AA2" w:rsidRPr="008D0AA2" w:rsidRDefault="008D0AA2" w:rsidP="008D0AA2">
      <w:pPr>
        <w:jc w:val="both"/>
        <w:rPr>
          <w:rFonts w:ascii="Century Gothic" w:eastAsia="Times New Roman" w:hAnsi="Century Gothic" w:cs="Times New Roman"/>
        </w:rPr>
      </w:pPr>
      <w:r w:rsidRPr="008D0AA2">
        <w:rPr>
          <w:rFonts w:ascii="Century Gothic" w:eastAsia="Times New Roman" w:hAnsi="Century Gothic" w:cs="Times New Roman"/>
        </w:rPr>
        <w:t>Writing an ode or a poem. A poem or an ode to the forest is being created.</w:t>
      </w:r>
    </w:p>
    <w:p w14:paraId="740ECB08" w14:textId="691F4222" w:rsidR="00DD0999" w:rsidRPr="008D0AA2" w:rsidRDefault="008D0AA2" w:rsidP="00DD0999">
      <w:pPr>
        <w:jc w:val="both"/>
        <w:rPr>
          <w:rFonts w:ascii="Century Gothic" w:eastAsia="Times New Roman" w:hAnsi="Century Gothic" w:cs="Times New Roman"/>
        </w:rPr>
      </w:pPr>
      <w:r w:rsidRPr="008D0AA2">
        <w:rPr>
          <w:rFonts w:ascii="Century Gothic" w:eastAsia="Times New Roman" w:hAnsi="Century Gothic" w:cs="Times New Roman"/>
        </w:rPr>
        <w:t>A letter from a tree. Students write a letter to a human being on behalf of a tree.</w:t>
      </w:r>
    </w:p>
    <w:sectPr w:rsidR="00DD0999" w:rsidRPr="008D0AA2" w:rsidSect="005D69CD">
      <w:headerReference w:type="even" r:id="rId8"/>
      <w:headerReference w:type="default" r:id="rId9"/>
      <w:footerReference w:type="even" r:id="rId10"/>
      <w:footerReference w:type="default" r:id="rId11"/>
      <w:headerReference w:type="first" r:id="rId12"/>
      <w:footerReference w:type="first" r:id="rId13"/>
      <w:pgSz w:w="11900" w:h="16840"/>
      <w:pgMar w:top="1417" w:right="1134" w:bottom="1134"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6B142" w14:textId="77777777" w:rsidR="008307D6" w:rsidRDefault="008307D6">
      <w:r>
        <w:separator/>
      </w:r>
    </w:p>
  </w:endnote>
  <w:endnote w:type="continuationSeparator" w:id="0">
    <w:p w14:paraId="7BA10E04" w14:textId="77777777" w:rsidR="008307D6" w:rsidRDefault="00830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F4529" w14:textId="77777777" w:rsidR="00EC57AA" w:rsidRDefault="00EC57A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21D1C" w14:textId="33314F00" w:rsidR="00EC57AA" w:rsidRDefault="00EC57AA">
    <w:pPr>
      <w:pStyle w:val="Pidipagina"/>
    </w:pPr>
    <w:r>
      <w:rPr>
        <w:noProof/>
      </w:rPr>
      <mc:AlternateContent>
        <mc:Choice Requires="wps">
          <w:drawing>
            <wp:anchor distT="0" distB="0" distL="114300" distR="114300" simplePos="0" relativeHeight="251672576" behindDoc="0" locked="0" layoutInCell="1" hidden="0" allowOverlap="1" wp14:anchorId="05B07B29" wp14:editId="17524597">
              <wp:simplePos x="0" y="0"/>
              <wp:positionH relativeFrom="column">
                <wp:posOffset>2462972</wp:posOffset>
              </wp:positionH>
              <wp:positionV relativeFrom="paragraph">
                <wp:posOffset>-45343</wp:posOffset>
              </wp:positionV>
              <wp:extent cx="4159885" cy="593725"/>
              <wp:effectExtent l="0" t="0" r="0" b="0"/>
              <wp:wrapNone/>
              <wp:docPr id="10" name="Rettangolo 10"/>
              <wp:cNvGraphicFramePr/>
              <a:graphic xmlns:a="http://schemas.openxmlformats.org/drawingml/2006/main">
                <a:graphicData uri="http://schemas.microsoft.com/office/word/2010/wordprocessingShape">
                  <wps:wsp>
                    <wps:cNvSpPr/>
                    <wps:spPr>
                      <a:xfrm>
                        <a:off x="0" y="0"/>
                        <a:ext cx="4159885" cy="593725"/>
                      </a:xfrm>
                      <a:prstGeom prst="rect">
                        <a:avLst/>
                      </a:prstGeom>
                      <a:noFill/>
                      <a:ln>
                        <a:noFill/>
                      </a:ln>
                    </wps:spPr>
                    <wps:txbx>
                      <w:txbxContent>
                        <w:p w14:paraId="038D7EB8" w14:textId="77777777" w:rsidR="00EC57AA" w:rsidRDefault="00EC57AA" w:rsidP="00EC57AA">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information contained therein.</w:t>
                          </w:r>
                        </w:p>
                        <w:p w14:paraId="6642FEAE" w14:textId="77777777" w:rsidR="00EC57AA" w:rsidRDefault="00EC57AA" w:rsidP="00EC57AA">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wps:txbx>
                    <wps:bodyPr spcFirstLastPara="1" wrap="square" lIns="91425" tIns="45700" rIns="91425" bIns="45700" anchor="t" anchorCtr="0">
                      <a:noAutofit/>
                    </wps:bodyPr>
                  </wps:wsp>
                </a:graphicData>
              </a:graphic>
            </wp:anchor>
          </w:drawing>
        </mc:Choice>
        <mc:Fallback>
          <w:pict>
            <v:rect w14:anchorId="05B07B29" id="Rettangolo 10" o:spid="_x0000_s1026" style="position:absolute;margin-left:193.95pt;margin-top:-3.55pt;width:327.55pt;height:46.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" filled="f" stroked="f">
              <v:textbox inset="2.53958mm,1.2694mm,2.53958mm,1.2694mm">
                <w:txbxContent>
                  <w:p w14:paraId="038D7EB8" w14:textId="77777777" w:rsidR="00EC57AA" w:rsidRDefault="00EC57AA" w:rsidP="00EC57AA">
                    <w:pPr>
                      <w:jc w:val="both"/>
                      <w:textDirection w:val="btLr"/>
                    </w:pPr>
                    <w:r>
                      <w:rPr>
                        <w:color w:val="000000"/>
                        <w:sz w:val="16"/>
                      </w:rPr>
                      <w:t xml:space="preserve">The European Commission's support </w:t>
                    </w:r>
                    <w:proofErr w:type="gramStart"/>
                    <w:r>
                      <w:rPr>
                        <w:color w:val="000000"/>
                        <w:sz w:val="16"/>
                      </w:rPr>
                      <w:t>for the production of</w:t>
                    </w:r>
                    <w:proofErr w:type="gramEnd"/>
                    <w:r>
                      <w:rPr>
                        <w:color w:val="000000"/>
                        <w:sz w:val="16"/>
                      </w:rPr>
                      <w:t xml:space="preserve"> this publication does not constitute an endorsement of the contents, which reflect the views only of the authors, and the Commission cannot be held responsible for any use which may be made of the information contained therein.</w:t>
                    </w:r>
                  </w:p>
                  <w:p w14:paraId="6642FEAE" w14:textId="77777777" w:rsidR="00EC57AA" w:rsidRDefault="00EC57AA" w:rsidP="00EC57AA">
                    <w:pPr>
                      <w:jc w:val="both"/>
                      <w:textDirection w:val="btLr"/>
                    </w:pPr>
                    <w:r>
                      <w:rPr>
                        <w:color w:val="000000"/>
                        <w:sz w:val="16"/>
                      </w:rPr>
                      <w:t xml:space="preserve">OUTSIDE - Open </w:t>
                    </w:r>
                    <w:proofErr w:type="spellStart"/>
                    <w:r>
                      <w:rPr>
                        <w:color w:val="000000"/>
                        <w:sz w:val="16"/>
                      </w:rPr>
                      <w:t>commUniTies</w:t>
                    </w:r>
                    <w:proofErr w:type="spellEnd"/>
                    <w:r>
                      <w:rPr>
                        <w:color w:val="000000"/>
                        <w:sz w:val="16"/>
                      </w:rPr>
                      <w:t xml:space="preserve"> for </w:t>
                    </w:r>
                    <w:proofErr w:type="spellStart"/>
                    <w:r>
                      <w:rPr>
                        <w:color w:val="000000"/>
                        <w:sz w:val="16"/>
                      </w:rPr>
                      <w:t>SustaInable</w:t>
                    </w:r>
                    <w:proofErr w:type="spellEnd"/>
                    <w:r>
                      <w:rPr>
                        <w:color w:val="000000"/>
                        <w:sz w:val="16"/>
                      </w:rPr>
                      <w:t xml:space="preserve"> </w:t>
                    </w:r>
                    <w:proofErr w:type="spellStart"/>
                    <w:r>
                      <w:rPr>
                        <w:color w:val="000000"/>
                        <w:sz w:val="16"/>
                      </w:rPr>
                      <w:t>DevelopmEnt</w:t>
                    </w:r>
                    <w:proofErr w:type="spellEnd"/>
                    <w:r>
                      <w:rPr>
                        <w:color w:val="000000"/>
                        <w:sz w:val="16"/>
                      </w:rPr>
                      <w:t xml:space="preserve"> Nr. 2020-1-IT02-KA201-079803</w:t>
                    </w:r>
                  </w:p>
                </w:txbxContent>
              </v:textbox>
            </v:rect>
          </w:pict>
        </mc:Fallback>
      </mc:AlternateContent>
    </w:r>
    <w:r>
      <w:rPr>
        <w:noProof/>
      </w:rPr>
      <w:drawing>
        <wp:anchor distT="0" distB="0" distL="114300" distR="114300" simplePos="0" relativeHeight="251670528" behindDoc="0" locked="0" layoutInCell="1" hidden="0" allowOverlap="1" wp14:anchorId="42D44E23" wp14:editId="2392E16D">
          <wp:simplePos x="0" y="0"/>
          <wp:positionH relativeFrom="column">
            <wp:posOffset>-571098</wp:posOffset>
          </wp:positionH>
          <wp:positionV relativeFrom="paragraph">
            <wp:posOffset>-126783</wp:posOffset>
          </wp:positionV>
          <wp:extent cx="2705100" cy="772453"/>
          <wp:effectExtent l="0" t="0" r="0" b="0"/>
          <wp:wrapNone/>
          <wp:docPr id="18" name="image1.png"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testo&#10;&#10;Descrizione generata automaticamente"/>
                  <pic:cNvPicPr preferRelativeResize="0"/>
                </pic:nvPicPr>
                <pic:blipFill>
                  <a:blip r:embed="rId1"/>
                  <a:srcRect/>
                  <a:stretch>
                    <a:fillRect/>
                  </a:stretch>
                </pic:blipFill>
                <pic:spPr>
                  <a:xfrm>
                    <a:off x="0" y="0"/>
                    <a:ext cx="2705100" cy="772453"/>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A738D" w14:textId="77777777" w:rsidR="00EC57AA" w:rsidRDefault="00EC57A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32E67" w14:textId="77777777" w:rsidR="008307D6" w:rsidRDefault="008307D6">
      <w:r>
        <w:separator/>
      </w:r>
    </w:p>
  </w:footnote>
  <w:footnote w:type="continuationSeparator" w:id="0">
    <w:p w14:paraId="1832BE45" w14:textId="77777777" w:rsidR="008307D6" w:rsidRDefault="00830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5A34C" w14:textId="77777777" w:rsidR="00EC57AA" w:rsidRDefault="00EC57A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74435" w14:textId="5D65C2C6" w:rsidR="00531FD8" w:rsidRDefault="00EB7C40">
    <w:pPr>
      <w:pBdr>
        <w:top w:val="nil"/>
        <w:left w:val="nil"/>
        <w:bottom w:val="nil"/>
        <w:right w:val="nil"/>
        <w:between w:val="nil"/>
      </w:pBdr>
      <w:tabs>
        <w:tab w:val="center" w:pos="4819"/>
        <w:tab w:val="right" w:pos="9638"/>
      </w:tabs>
      <w:rPr>
        <w:color w:val="000000"/>
      </w:rPr>
    </w:pPr>
    <w:r>
      <w:rPr>
        <w:noProof/>
      </w:rPr>
      <w:drawing>
        <wp:anchor distT="0" distB="0" distL="0" distR="0" simplePos="0" relativeHeight="251665408" behindDoc="1" locked="0" layoutInCell="1" hidden="0" allowOverlap="1" wp14:anchorId="6C0B80FE" wp14:editId="4AE0403D">
          <wp:simplePos x="0" y="0"/>
          <wp:positionH relativeFrom="column">
            <wp:posOffset>-2221230</wp:posOffset>
          </wp:positionH>
          <wp:positionV relativeFrom="paragraph">
            <wp:posOffset>91440</wp:posOffset>
          </wp:positionV>
          <wp:extent cx="13264515" cy="11770360"/>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rot="5400000">
                    <a:off x="0" y="0"/>
                    <a:ext cx="13264515" cy="11770360"/>
                  </a:xfrm>
                  <a:prstGeom prst="rect">
                    <a:avLst/>
                  </a:prstGeom>
                  <a:ln/>
                </pic:spPr>
              </pic:pic>
            </a:graphicData>
          </a:graphic>
        </wp:anchor>
      </w:drawing>
    </w:r>
    <w:r w:rsidR="00EC57AA">
      <w:rPr>
        <w:noProof/>
      </w:rPr>
      <w:drawing>
        <wp:anchor distT="0" distB="0" distL="114300" distR="114300" simplePos="0" relativeHeight="251668480" behindDoc="0" locked="0" layoutInCell="1" hidden="0" allowOverlap="1" wp14:anchorId="7500A731" wp14:editId="0ED27813">
          <wp:simplePos x="0" y="0"/>
          <wp:positionH relativeFrom="column">
            <wp:posOffset>4853586</wp:posOffset>
          </wp:positionH>
          <wp:positionV relativeFrom="paragraph">
            <wp:posOffset>-119822</wp:posOffset>
          </wp:positionV>
          <wp:extent cx="1674169" cy="445700"/>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r w:rsidR="001A1C31">
      <w:rPr>
        <w:noProof/>
      </w:rPr>
      <w:drawing>
        <wp:anchor distT="0" distB="0" distL="114300" distR="114300" simplePos="0" relativeHeight="251666432" behindDoc="0" locked="0" layoutInCell="1" hidden="0" allowOverlap="1" wp14:anchorId="603DB08D" wp14:editId="39AAF4E1">
          <wp:simplePos x="0" y="0"/>
          <wp:positionH relativeFrom="column">
            <wp:posOffset>7756525</wp:posOffset>
          </wp:positionH>
          <wp:positionV relativeFrom="paragraph">
            <wp:posOffset>-266688</wp:posOffset>
          </wp:positionV>
          <wp:extent cx="1674169" cy="445700"/>
          <wp:effectExtent l="0" t="0" r="0" b="0"/>
          <wp:wrapNone/>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74169" cy="4457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EB73" w14:textId="77777777" w:rsidR="00EC57AA" w:rsidRDefault="00EC57A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EFB"/>
    <w:multiLevelType w:val="hybridMultilevel"/>
    <w:tmpl w:val="CC6CFF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0F429F"/>
    <w:multiLevelType w:val="hybridMultilevel"/>
    <w:tmpl w:val="25D22D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E514D3A"/>
    <w:multiLevelType w:val="hybridMultilevel"/>
    <w:tmpl w:val="DBF870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CD0A3B"/>
    <w:multiLevelType w:val="multilevel"/>
    <w:tmpl w:val="7652C194"/>
    <w:lvl w:ilvl="0">
      <w:start w:val="1"/>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B26B74"/>
    <w:multiLevelType w:val="hybridMultilevel"/>
    <w:tmpl w:val="2A7A19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9E921AD"/>
    <w:multiLevelType w:val="hybridMultilevel"/>
    <w:tmpl w:val="4E9E75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03B57BC"/>
    <w:multiLevelType w:val="hybridMultilevel"/>
    <w:tmpl w:val="4DDA3B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F955A77"/>
    <w:multiLevelType w:val="hybridMultilevel"/>
    <w:tmpl w:val="B84822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5"/>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FD8"/>
    <w:rsid w:val="001332CA"/>
    <w:rsid w:val="001A1C31"/>
    <w:rsid w:val="00214DA2"/>
    <w:rsid w:val="00302521"/>
    <w:rsid w:val="003250C1"/>
    <w:rsid w:val="00415C3D"/>
    <w:rsid w:val="00531FD8"/>
    <w:rsid w:val="005D69CD"/>
    <w:rsid w:val="005E3057"/>
    <w:rsid w:val="006671D6"/>
    <w:rsid w:val="006F3436"/>
    <w:rsid w:val="0071486B"/>
    <w:rsid w:val="007560DC"/>
    <w:rsid w:val="0079744A"/>
    <w:rsid w:val="008307D6"/>
    <w:rsid w:val="008D0AA2"/>
    <w:rsid w:val="00A165D3"/>
    <w:rsid w:val="00CD00C2"/>
    <w:rsid w:val="00D35148"/>
    <w:rsid w:val="00DB6063"/>
    <w:rsid w:val="00DD0999"/>
    <w:rsid w:val="00DF7605"/>
    <w:rsid w:val="00EB57A8"/>
    <w:rsid w:val="00EB7C40"/>
    <w:rsid w:val="00EC57AA"/>
    <w:rsid w:val="00FB5F59"/>
    <w:rsid w:val="00FE15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5BAEE"/>
  <w15:docId w15:val="{0BAA45D0-CF18-5C4B-99FF-F892FF22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character" w:styleId="Collegamentoipertestuale">
    <w:name w:val="Hyperlink"/>
    <w:basedOn w:val="Carpredefinitoparagrafo"/>
    <w:uiPriority w:val="99"/>
    <w:unhideWhenUsed/>
    <w:rsid w:val="00415C3D"/>
    <w:rPr>
      <w:color w:val="0563C1" w:themeColor="hyperlink"/>
      <w:u w:val="single"/>
    </w:rPr>
  </w:style>
  <w:style w:type="character" w:styleId="Menzionenonrisolta">
    <w:name w:val="Unresolved Mention"/>
    <w:basedOn w:val="Carpredefinitoparagrafo"/>
    <w:uiPriority w:val="99"/>
    <w:semiHidden/>
    <w:unhideWhenUsed/>
    <w:rsid w:val="00415C3D"/>
    <w:rPr>
      <w:color w:val="605E5C"/>
      <w:shd w:val="clear" w:color="auto" w:fill="E1DFDD"/>
    </w:rPr>
  </w:style>
  <w:style w:type="character" w:styleId="Collegamentovisitato">
    <w:name w:val="FollowedHyperlink"/>
    <w:basedOn w:val="Carpredefinitoparagrafo"/>
    <w:uiPriority w:val="99"/>
    <w:semiHidden/>
    <w:unhideWhenUsed/>
    <w:rsid w:val="005E30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FicRaEBv4YRz0BTQCxk5ZGv4w==">AMUW2mXlSKCO3g7IXea+R72Yuj23Wnipowbesa08XOsYtIi1BLTpvQW8DXjiL/tIRM+Kyb0yP7nhx3HGSTfK6kPnHH8Z5sgyrMZXSkX+qVvzFDMomWKeSAs=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200</Words>
  <Characters>1145</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Pagliaricci</dc:creator>
  <cp:lastModifiedBy>Irene Morici</cp:lastModifiedBy>
  <cp:revision>17</cp:revision>
  <dcterms:created xsi:type="dcterms:W3CDTF">2022-01-10T08:02:00Z</dcterms:created>
  <dcterms:modified xsi:type="dcterms:W3CDTF">2022-01-13T11:21:00Z</dcterms:modified>
</cp:coreProperties>
</file>